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C5" w:rsidRPr="009328C3" w:rsidRDefault="006925C5">
      <w:pPr>
        <w:rPr>
          <w:sz w:val="44"/>
          <w:szCs w:val="44"/>
        </w:rPr>
      </w:pPr>
      <w:r w:rsidRPr="009328C3">
        <w:rPr>
          <w:sz w:val="44"/>
          <w:szCs w:val="44"/>
        </w:rPr>
        <w:t>ARP valaisimen asennusohje:</w:t>
      </w:r>
    </w:p>
    <w:p w:rsidR="009328C3" w:rsidRDefault="009328C3">
      <w:pPr>
        <w:sectPr w:rsidR="009328C3" w:rsidSect="005745FE"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9A52F0" w:rsidRDefault="00545B47">
      <w:r>
        <w:rPr>
          <w:noProof/>
          <w:lang w:eastAsia="fi-FI"/>
        </w:rPr>
        <w:drawing>
          <wp:inline distT="0" distB="0" distL="0" distR="0">
            <wp:extent cx="2800350" cy="265204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43" cy="266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8C3" w:rsidRDefault="009328C3">
      <w:r>
        <w:t xml:space="preserve">Kuva 1. </w:t>
      </w:r>
      <w:proofErr w:type="gramStart"/>
      <w:r>
        <w:t>Valaisimen pääty alussa.</w:t>
      </w:r>
      <w:proofErr w:type="gramEnd"/>
    </w:p>
    <w:p w:rsidR="009A52F0" w:rsidRDefault="009A52F0">
      <w:r>
        <w:rPr>
          <w:noProof/>
          <w:lang w:eastAsia="fi-FI"/>
        </w:rPr>
        <w:drawing>
          <wp:inline distT="0" distB="0" distL="0" distR="0" wp14:anchorId="41868043" wp14:editId="5FF35112">
            <wp:extent cx="2447703" cy="2650909"/>
            <wp:effectExtent l="0" t="0" r="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97" cy="266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2F0" w:rsidRDefault="009A52F0">
      <w:r>
        <w:t>Kuva 2</w:t>
      </w:r>
      <w:r w:rsidR="009328C3">
        <w:t>.</w:t>
      </w:r>
      <w:r>
        <w:t xml:space="preserve"> Maadoitusruuvin </w:t>
      </w:r>
      <w:proofErr w:type="spellStart"/>
      <w:r>
        <w:t>rei’än</w:t>
      </w:r>
      <w:proofErr w:type="spellEnd"/>
      <w:r>
        <w:t xml:space="preserve"> paikka.</w:t>
      </w:r>
    </w:p>
    <w:p w:rsidR="009328C3" w:rsidRDefault="009328C3">
      <w:pPr>
        <w:sectPr w:rsidR="009328C3" w:rsidSect="009328C3">
          <w:type w:val="continuous"/>
          <w:pgSz w:w="11907" w:h="16839" w:code="9"/>
          <w:pgMar w:top="720" w:right="720" w:bottom="720" w:left="720" w:header="708" w:footer="708" w:gutter="0"/>
          <w:cols w:num="2" w:space="708"/>
          <w:docGrid w:linePitch="360"/>
        </w:sectPr>
      </w:pPr>
    </w:p>
    <w:p w:rsidR="00FB6E32" w:rsidRDefault="009A52F0" w:rsidP="009328C3">
      <w:pPr>
        <w:pStyle w:val="Luettelokappale"/>
        <w:numPr>
          <w:ilvl w:val="0"/>
          <w:numId w:val="2"/>
        </w:numPr>
      </w:pPr>
      <w:r>
        <w:t>Ennen asennuksen aloitusta, tarkista kuvassa</w:t>
      </w:r>
      <w:r w:rsidR="009328C3">
        <w:t xml:space="preserve"> 2</w:t>
      </w:r>
      <w:r>
        <w:t xml:space="preserve"> esitetyn maadoitusruuvin paikka. Tämä tieto tarvitaan johtojen asennuksen kohdassa, koska liitin sijaitsee päässä, jossa tuo em. ruuvi on.</w:t>
      </w:r>
    </w:p>
    <w:p w:rsidR="005745FE" w:rsidRDefault="00545B47">
      <w:r>
        <w:rPr>
          <w:noProof/>
          <w:lang w:eastAsia="fi-FI"/>
        </w:rPr>
        <w:drawing>
          <wp:inline distT="0" distB="0" distL="0" distR="0">
            <wp:extent cx="2158776" cy="218122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430" cy="223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E32" w:rsidRDefault="009A52F0">
      <w:r>
        <w:t>Kuva 3</w:t>
      </w:r>
      <w:r w:rsidR="009328C3">
        <w:t xml:space="preserve">. </w:t>
      </w:r>
      <w:r w:rsidR="00FB6E32">
        <w:t xml:space="preserve"> Asennustavat</w:t>
      </w:r>
    </w:p>
    <w:p w:rsidR="00FB6E32" w:rsidRDefault="00FB6E32" w:rsidP="00FB6E32">
      <w:pPr>
        <w:pStyle w:val="Luettelokappale"/>
        <w:numPr>
          <w:ilvl w:val="0"/>
          <w:numId w:val="1"/>
        </w:numPr>
      </w:pPr>
      <w:r>
        <w:t>Va</w:t>
      </w:r>
      <w:r w:rsidR="009328C3">
        <w:t>laisin voidaan asentaa kuvassa 3</w:t>
      </w:r>
      <w:r>
        <w:t xml:space="preserve"> esitetyillä tavoilla. </w:t>
      </w:r>
      <w:proofErr w:type="gramStart"/>
      <w:r>
        <w:t>Keskimmäisestä urasta joko MEK-kiskoon tai kattoon tai reunimmaisista rei’istä asennettavalle pinnalle.</w:t>
      </w:r>
      <w:proofErr w:type="gramEnd"/>
    </w:p>
    <w:p w:rsidR="001C4D5E" w:rsidRDefault="00FB6E32" w:rsidP="005745FE">
      <w:pPr>
        <w:pStyle w:val="Luettelokappale"/>
        <w:numPr>
          <w:ilvl w:val="0"/>
          <w:numId w:val="1"/>
        </w:numPr>
      </w:pPr>
      <w:r>
        <w:lastRenderedPageBreak/>
        <w:t>Saranoitu kiinnike on lukit</w:t>
      </w:r>
      <w:r w:rsidR="00690786">
        <w:t>tu siteellä</w:t>
      </w:r>
      <w:proofErr w:type="gramStart"/>
      <w:r w:rsidR="00690786">
        <w:t>( mustalla rengas kuvassa 3</w:t>
      </w:r>
      <w:r>
        <w:t>)</w:t>
      </w:r>
      <w:proofErr w:type="gramEnd"/>
      <w:r>
        <w:t xml:space="preserve">. Asennus voidaan suorittaa siten, että kiinnitetään valaisin asennuspinnalle vapaasta </w:t>
      </w:r>
      <w:proofErr w:type="spellStart"/>
      <w:r>
        <w:t>rei’astä</w:t>
      </w:r>
      <w:proofErr w:type="spellEnd"/>
      <w:r>
        <w:t xml:space="preserve"> tai keskeltä urasta</w:t>
      </w:r>
      <w:r w:rsidR="009A52F0">
        <w:t>. Tämän jälkeen vapautetaan sarana poistamalla side. HUOM. Sarana aukeaa vapautuksen jälkeen.</w:t>
      </w:r>
    </w:p>
    <w:p w:rsidR="009328C3" w:rsidRDefault="009328C3" w:rsidP="009328C3"/>
    <w:p w:rsidR="009328C3" w:rsidRDefault="009328C3" w:rsidP="009328C3"/>
    <w:p w:rsidR="00745412" w:rsidRDefault="009328C3">
      <w:r>
        <w:rPr>
          <w:noProof/>
          <w:lang w:eastAsia="fi-FI"/>
        </w:rPr>
        <w:drawing>
          <wp:inline distT="0" distB="0" distL="0" distR="0">
            <wp:extent cx="6648450" cy="2466975"/>
            <wp:effectExtent l="0" t="0" r="0" b="9525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2F0" w:rsidRDefault="009A52F0">
      <w:r>
        <w:t>Kuva 4. Johdon asennus</w:t>
      </w:r>
    </w:p>
    <w:p w:rsidR="009A52F0" w:rsidRDefault="009A52F0" w:rsidP="009A52F0">
      <w:pPr>
        <w:pStyle w:val="Luettelokappale"/>
        <w:numPr>
          <w:ilvl w:val="0"/>
          <w:numId w:val="1"/>
        </w:numPr>
      </w:pPr>
      <w:r>
        <w:t>Saranasiteen vapautuksen jälkeen valaisinta saadaan kallistettua.(</w:t>
      </w:r>
      <w:proofErr w:type="spellStart"/>
      <w:r>
        <w:t>ks.kuva</w:t>
      </w:r>
      <w:proofErr w:type="spellEnd"/>
      <w:r>
        <w:t xml:space="preserve"> 4) </w:t>
      </w:r>
    </w:p>
    <w:p w:rsidR="00690786" w:rsidRDefault="00690786" w:rsidP="00690786">
      <w:pPr>
        <w:pStyle w:val="Luettelokappale"/>
      </w:pPr>
    </w:p>
    <w:p w:rsidR="00B9331C" w:rsidRDefault="009A52F0" w:rsidP="005745FE">
      <w:pPr>
        <w:pStyle w:val="Luettelokappale"/>
        <w:numPr>
          <w:ilvl w:val="0"/>
          <w:numId w:val="1"/>
        </w:numPr>
      </w:pPr>
      <w:r>
        <w:t>Johtoasennus</w:t>
      </w:r>
      <w:r w:rsidR="00B9331C">
        <w:t xml:space="preserve"> ei ketjutettavassa </w:t>
      </w:r>
      <w:proofErr w:type="spellStart"/>
      <w:r w:rsidR="00B9331C">
        <w:t>valsimessa</w:t>
      </w:r>
      <w:proofErr w:type="spellEnd"/>
      <w:r>
        <w:t xml:space="preserve"> aloitetaan avaamalla kiinnitysruuvit vastakkaisesta päädystä</w:t>
      </w:r>
      <w:proofErr w:type="gramStart"/>
      <w:r>
        <w:t>( kuvassa harmaa pääty)</w:t>
      </w:r>
      <w:proofErr w:type="gramEnd"/>
      <w:r>
        <w:t>, jonka jälkeen profiili+ toinen pääty liukuu vapaasti. Johto tuodaan valaisimen sisään päädyn läpiviennin kautta ja kytketään sisällä olevaan liittimeen</w:t>
      </w:r>
    </w:p>
    <w:p w:rsidR="00690786" w:rsidRDefault="00690786" w:rsidP="00690786">
      <w:pPr>
        <w:pStyle w:val="Luettelokappale"/>
      </w:pPr>
    </w:p>
    <w:p w:rsidR="00B9331C" w:rsidRDefault="00B9331C" w:rsidP="00B9331C">
      <w:pPr>
        <w:pStyle w:val="Luettelokappale"/>
        <w:numPr>
          <w:ilvl w:val="0"/>
          <w:numId w:val="1"/>
        </w:numPr>
      </w:pPr>
      <w:r>
        <w:t xml:space="preserve">Jos kyseessä ketjutettava valaisin, niin ketjutuskaapeliin pujotetaan </w:t>
      </w:r>
      <w:proofErr w:type="spellStart"/>
      <w:r>
        <w:t>irroitettu</w:t>
      </w:r>
      <w:proofErr w:type="spellEnd"/>
      <w:r>
        <w:t xml:space="preserve"> pääty ja kaapeli pujotetaan profiilin ja kiinnikepellin</w:t>
      </w:r>
      <w:proofErr w:type="gramStart"/>
      <w:r>
        <w:t>( valasimen päällä oleva harmaa pelti)</w:t>
      </w:r>
      <w:proofErr w:type="gramEnd"/>
      <w:r>
        <w:t xml:space="preserve"> välistä liittimelle ja kytketään johto paikoilleen.</w:t>
      </w:r>
    </w:p>
    <w:p w:rsidR="00B9331C" w:rsidRDefault="00B9331C" w:rsidP="00B9331C">
      <w:pPr>
        <w:pStyle w:val="Luettelokappale"/>
      </w:pPr>
    </w:p>
    <w:p w:rsidR="00B9331C" w:rsidRDefault="00B9331C" w:rsidP="00B9331C">
      <w:pPr>
        <w:pStyle w:val="Luettelokappale"/>
        <w:numPr>
          <w:ilvl w:val="0"/>
          <w:numId w:val="1"/>
        </w:numPr>
      </w:pPr>
      <w:r>
        <w:t>Tämän jälkeen liu’utetaan profiili takaisin paikoilleen ja kiinnitetään pääty.</w:t>
      </w:r>
    </w:p>
    <w:p w:rsidR="009A52F0" w:rsidRDefault="009A52F0"/>
    <w:p w:rsidR="006925C5" w:rsidRDefault="00512073">
      <w:r>
        <w:rPr>
          <w:noProof/>
          <w:lang w:eastAsia="fi-FI"/>
        </w:rPr>
        <w:drawing>
          <wp:inline distT="0" distB="0" distL="0" distR="0">
            <wp:extent cx="2419350" cy="2319089"/>
            <wp:effectExtent l="0" t="0" r="0" b="5080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763" cy="233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073" w:rsidRDefault="00512073">
      <w:r>
        <w:t>Kuva 5</w:t>
      </w:r>
      <w:r w:rsidR="009328C3">
        <w:t>. V</w:t>
      </w:r>
      <w:r>
        <w:t>alasimen lukitus</w:t>
      </w:r>
    </w:p>
    <w:p w:rsidR="00512073" w:rsidRDefault="00512073"/>
    <w:p w:rsidR="00512073" w:rsidRDefault="00512073" w:rsidP="00512073">
      <w:pPr>
        <w:pStyle w:val="Luettelokappale"/>
        <w:numPr>
          <w:ilvl w:val="0"/>
          <w:numId w:val="1"/>
        </w:numPr>
      </w:pPr>
      <w:r>
        <w:t>Lopuksi vala</w:t>
      </w:r>
      <w:r w:rsidR="008F25DD">
        <w:t>i</w:t>
      </w:r>
      <w:r>
        <w:t xml:space="preserve">sin </w:t>
      </w:r>
      <w:r w:rsidR="00690786">
        <w:t>käännetään</w:t>
      </w:r>
      <w:bookmarkStart w:id="0" w:name="_GoBack"/>
      <w:bookmarkEnd w:id="0"/>
      <w:r>
        <w:t xml:space="preserve"> vasten kattokiinnikettä ja taivutetaan kuvassa 5 esitetyt siivekkeet valaisimen kiinnitysosan päälle.</w:t>
      </w:r>
    </w:p>
    <w:sectPr w:rsidR="00512073" w:rsidSect="009328C3">
      <w:type w:val="continuous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8294C"/>
    <w:multiLevelType w:val="hybridMultilevel"/>
    <w:tmpl w:val="E16688EA"/>
    <w:lvl w:ilvl="0" w:tplc="5B288B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F1109"/>
    <w:multiLevelType w:val="hybridMultilevel"/>
    <w:tmpl w:val="1C261FB6"/>
    <w:lvl w:ilvl="0" w:tplc="92CAB3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47"/>
    <w:rsid w:val="001C4D5E"/>
    <w:rsid w:val="00512073"/>
    <w:rsid w:val="00545B47"/>
    <w:rsid w:val="005745FE"/>
    <w:rsid w:val="00690786"/>
    <w:rsid w:val="006925C5"/>
    <w:rsid w:val="00745412"/>
    <w:rsid w:val="008F25DD"/>
    <w:rsid w:val="009328C3"/>
    <w:rsid w:val="009A52F0"/>
    <w:rsid w:val="00A95151"/>
    <w:rsid w:val="00B9331C"/>
    <w:rsid w:val="00FB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C5A4C-C76E-4103-AF52-BB6B214F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B6E3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7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74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176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Turpeinen</dc:creator>
  <cp:keywords/>
  <dc:description/>
  <cp:lastModifiedBy>Kalle Turpeinen</cp:lastModifiedBy>
  <cp:revision>3</cp:revision>
  <cp:lastPrinted>2016-06-02T09:53:00Z</cp:lastPrinted>
  <dcterms:created xsi:type="dcterms:W3CDTF">2016-06-02T07:25:00Z</dcterms:created>
  <dcterms:modified xsi:type="dcterms:W3CDTF">2016-06-02T10:27:00Z</dcterms:modified>
</cp:coreProperties>
</file>